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D78" w:rsidRDefault="00876D78" w:rsidP="00876D78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-38100</wp:posOffset>
                </wp:positionV>
                <wp:extent cx="3321050" cy="733425"/>
                <wp:effectExtent l="0" t="0" r="12700" b="2857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33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6D78" w:rsidRDefault="00876D78" w:rsidP="00876D7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Review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Exponent Rules </w:t>
                            </w:r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</w:p>
                          <w:p w:rsidR="00876D78" w:rsidRDefault="00876D78" w:rsidP="00876D7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876D78" w:rsidRDefault="00876D78" w:rsidP="00876D7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 Monday September 21</w:t>
                            </w:r>
                            <w:r w:rsidRPr="00876D78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4in;margin-top:-3pt;width:261.5pt;height:57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kmUQAIAAIEEAAAOAAAAZHJzL2Uyb0RvYy54bWysVFFv0zAQfkfiP1h+Z2narmPV0mnqGEIa&#10;MG3wA1zbSQyOz5zdptuv5+ykowOeEHmwfPHd5++7L5eLy31n2U5jMOAqXp5MONNOgjKuqfjXLzdv&#10;3nIWonBKWHC64o868MvV61cXvV/qKbRglUZGIC4se1/xNka/LIogW92JcAJeOzqsATsRKcSmUCh6&#10;Qu9sMZ1MFkUPqDyC1CHQ2+vhkK8yfl1rGT/XddCR2YoTt5hXzOsmrcXqQiwbFL41cqQh/oFFJ4yj&#10;S5+hrkUUbIvmD6jOSIQAdTyR0BVQ10bqrIHUlJPf1Dy0wuushZoT/HObwv+DlZ92d8iMIu84c6Ij&#10;i+5h65RW7J6aJ1xjNStTm3oflpT94O8wCQ3+FuT3wBysW8rSV4jQt1ooIpfzixcFKQhUyjb9R1B0&#10;i9hGyB3b19glQOoF22djHp+N0fvIJL2czabl5JT8k3R2NpvNp6eJUiGWh2qPIb7X0LG0qTgmDUlA&#10;vkLsbkPM7qhRo1DfOKs7S17vhGXlYrE4GxHHZMI+YGa5YI26MdbmAJvN2iKj0orf5GcsDsdp1rGe&#10;mnGemQvb0IDIiJnRi7xwDDfJz9/gsqb8vaY2v3Mq76MwdtgTY+uoKYdWD5bF/WY/urcB9UgOIAxT&#10;QFNLmxbwibOeJqDi4cdWoObMfnDk4nk5n6eRycH89GxKAR6fbI5PhJMENShkQ7COw6BtPZqmpbvK&#10;rN3BFXlfm5gcTGQHXmNA33k2dpzJNEjHcc769edY/QQAAP//AwBQSwMEFAAGAAgAAAAhAAi4SIPe&#10;AAAACwEAAA8AAABkcnMvZG93bnJldi54bWxMj8FuwjAQRO+V+g/WVuIGTqmgEOIg1IKqllMhH2Di&#10;JYmI11G8kPD3dXppTzurHc2+Sda9rcUNW185UvA8iUAg5c5UVCjIjrvxAoRnTUbXjlDBHT2s08eH&#10;RMfGdfSNtwMXIoSQj7WCkrmJpfR5iVb7iWuQwu3sWqs5rG0hTau7EG5rOY2iubS6ovCh1A2+lZhf&#10;DlerYP/51W34I5u+HOm8eO946/Z5ptToqd+sQDD2/GeGAT+gQxqYTu5Kxotawex1HrqwgvEwB0O0&#10;XAZ1+lUzkGki/3dIfwAAAP//AwBQSwECLQAUAAYACAAAACEAtoM4kv4AAADhAQAAEwAAAAAAAAAA&#10;AAAAAAAAAAAAW0NvbnRlbnRfVHlwZXNdLnhtbFBLAQItABQABgAIAAAAIQA4/SH/1gAAAJQBAAAL&#10;AAAAAAAAAAAAAAAAAC8BAABfcmVscy8ucmVsc1BLAQItABQABgAIAAAAIQA1QkmUQAIAAIEEAAAO&#10;AAAAAAAAAAAAAAAAAC4CAABkcnMvZTJvRG9jLnhtbFBLAQItABQABgAIAAAAIQAIuEiD3gAAAAsB&#10;AAAPAAAAAAAAAAAAAAAAAJoEAABkcnMvZG93bnJldi54bWxQSwUGAAAAAAQABADzAAAApQUAAAAA&#10;" strokeweight="1.5pt">
                <v:textbox>
                  <w:txbxContent>
                    <w:p w:rsidR="00876D78" w:rsidRDefault="00876D78" w:rsidP="00876D7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Review </w:t>
                      </w:r>
                      <w:r>
                        <w:rPr>
                          <w:rFonts w:ascii="Cambria" w:hAnsi="Cambria"/>
                        </w:rPr>
                        <w:t xml:space="preserve">Exponent Rules </w:t>
                      </w:r>
                      <w:r>
                        <w:rPr>
                          <w:rFonts w:ascii="Cambria" w:hAnsi="Cambria"/>
                        </w:rPr>
                        <w:t>HW</w:t>
                      </w:r>
                    </w:p>
                    <w:p w:rsidR="00876D78" w:rsidRDefault="00876D78" w:rsidP="00876D7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876D78" w:rsidRDefault="00876D78" w:rsidP="00876D7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Monday September 21</w:t>
                      </w:r>
                      <w:r w:rsidRPr="00876D78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76D78" w:rsidRDefault="00876D78" w:rsidP="00876D78">
      <w:pPr>
        <w:spacing w:after="120"/>
        <w:rPr>
          <w:rFonts w:ascii="Cambria" w:hAnsi="Cambria"/>
        </w:rPr>
      </w:pPr>
      <w:r>
        <w:rPr>
          <w:rFonts w:ascii="Cambria" w:hAnsi="Cambria"/>
        </w:rPr>
        <w:t>Name: _________________________________________ TP: _______</w:t>
      </w:r>
    </w:p>
    <w:p w:rsidR="000A648D" w:rsidRPr="005D40D6" w:rsidRDefault="000A648D" w:rsidP="000A648D">
      <w:pPr>
        <w:rPr>
          <w:b/>
          <w:sz w:val="24"/>
          <w:szCs w:val="24"/>
        </w:rPr>
      </w:pPr>
      <w:r w:rsidRPr="005D40D6">
        <w:rPr>
          <w:b/>
          <w:sz w:val="24"/>
          <w:szCs w:val="24"/>
        </w:rPr>
        <w:t>Mixed Review NCP 604 (isolated skills)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5"/>
        <w:gridCol w:w="2340"/>
        <w:gridCol w:w="2700"/>
        <w:gridCol w:w="2880"/>
      </w:tblGrid>
      <w:tr w:rsidR="000A648D" w:rsidRPr="003A71E0" w:rsidTr="00A81289">
        <w:tc>
          <w:tcPr>
            <w:tcW w:w="2605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>RULE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>ALGEBRA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EXAMPLE </w:t>
            </w:r>
            <w:r w:rsidRPr="003A71E0">
              <w:rPr>
                <w:rFonts w:ascii="Calibri" w:hAnsi="Calibri"/>
                <w:b/>
              </w:rPr>
              <w:br/>
              <w:t>w/ NUMBERS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EXAMPLE </w:t>
            </w:r>
            <w:r w:rsidRPr="003A71E0">
              <w:rPr>
                <w:rFonts w:ascii="Calibri" w:hAnsi="Calibri"/>
                <w:b/>
              </w:rPr>
              <w:br/>
              <w:t>w/ VARIABLES</w:t>
            </w:r>
          </w:p>
        </w:tc>
      </w:tr>
      <w:tr w:rsidR="000A648D" w:rsidRPr="003A71E0" w:rsidTr="00A81289">
        <w:tc>
          <w:tcPr>
            <w:tcW w:w="2605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>Product Rule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position w:val="-10"/>
              </w:rPr>
              <w:object w:dxaOrig="15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75pt;height:23.25pt" o:ole="">
                  <v:imagedata r:id="rId4" o:title=""/>
                </v:shape>
                <o:OLEObject Type="Embed" ProgID="Equation.3" ShapeID="_x0000_i1025" DrawAspect="Content" ObjectID="_1503675797" r:id="rId5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</w:p>
          <w:p w:rsidR="000A648D" w:rsidRPr="003A71E0" w:rsidRDefault="000A648D" w:rsidP="00A81289">
            <w:pPr>
              <w:rPr>
                <w:rFonts w:ascii="Calibri" w:hAnsi="Calibri"/>
                <w:position w:val="-6"/>
              </w:rPr>
            </w:pPr>
            <w:r w:rsidRPr="003A71E0">
              <w:rPr>
                <w:rFonts w:ascii="Calibri" w:hAnsi="Calibri"/>
                <w:b/>
              </w:rPr>
              <w:t xml:space="preserve">a. </w:t>
            </w:r>
            <w:r w:rsidRPr="003A71E0">
              <w:rPr>
                <w:rFonts w:ascii="Calibri" w:hAnsi="Calibri"/>
                <w:position w:val="-2"/>
              </w:rPr>
              <w:object w:dxaOrig="800" w:dyaOrig="260">
                <v:shape id="_x0000_i1026" type="#_x0000_t75" style="width:39.75pt;height:12.75pt" o:ole="">
                  <v:imagedata r:id="rId6" o:title=""/>
                </v:shape>
                <o:OLEObject Type="Embed" ProgID="Equation.3" ShapeID="_x0000_i1026" DrawAspect="Content" ObjectID="_1503675798" r:id="rId7"/>
              </w:object>
            </w:r>
            <w:r w:rsidRPr="003A71E0">
              <w:rPr>
                <w:rFonts w:ascii="Calibri" w:hAnsi="Calibri"/>
                <w:position w:val="-2"/>
              </w:rPr>
              <w:t xml:space="preserve"> _____</w:t>
            </w:r>
          </w:p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b. </w:t>
            </w:r>
            <w:r w:rsidRPr="003A71E0">
              <w:rPr>
                <w:rFonts w:ascii="Calibri" w:hAnsi="Calibri"/>
                <w:position w:val="-10"/>
              </w:rPr>
              <w:object w:dxaOrig="1900" w:dyaOrig="360">
                <v:shape id="_x0000_i1027" type="#_x0000_t75" style="width:95.25pt;height:18pt" o:ole="">
                  <v:imagedata r:id="rId8" o:title=""/>
                </v:shape>
                <o:OLEObject Type="Embed" ProgID="Equation.3" ShapeID="_x0000_i1027" DrawAspect="Content" ObjectID="_1503675799" r:id="rId9"/>
              </w:object>
            </w:r>
          </w:p>
        </w:tc>
      </w:tr>
      <w:tr w:rsidR="000A648D" w:rsidRPr="003A71E0" w:rsidTr="00A81289">
        <w:tc>
          <w:tcPr>
            <w:tcW w:w="2605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>Quotient Rule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position w:val="-24"/>
              </w:rPr>
              <w:object w:dxaOrig="1400" w:dyaOrig="660">
                <v:shape id="_x0000_i1028" type="#_x0000_t75" style="width:69.75pt;height:33pt" o:ole="">
                  <v:imagedata r:id="rId10" o:title=""/>
                </v:shape>
                <o:OLEObject Type="Embed" ProgID="Equation.3" ShapeID="_x0000_i1028" DrawAspect="Content" ObjectID="_1503675800" r:id="rId11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</w:p>
          <w:p w:rsidR="000A648D" w:rsidRPr="003A71E0" w:rsidRDefault="000A648D" w:rsidP="00A81289">
            <w:pPr>
              <w:rPr>
                <w:rFonts w:ascii="Calibri" w:hAnsi="Calibri"/>
                <w:position w:val="-6"/>
              </w:rPr>
            </w:pPr>
            <w:r w:rsidRPr="003A71E0">
              <w:rPr>
                <w:rFonts w:ascii="Calibri" w:hAnsi="Calibri"/>
                <w:b/>
              </w:rPr>
              <w:t xml:space="preserve">c. </w:t>
            </w:r>
            <w:r w:rsidRPr="003A71E0">
              <w:rPr>
                <w:rFonts w:ascii="Calibri" w:hAnsi="Calibri"/>
                <w:position w:val="-22"/>
              </w:rPr>
              <w:object w:dxaOrig="500" w:dyaOrig="620">
                <v:shape id="_x0000_i1029" type="#_x0000_t75" style="width:24.75pt;height:30.75pt" o:ole="">
                  <v:imagedata r:id="rId12" o:title=""/>
                </v:shape>
                <o:OLEObject Type="Embed" ProgID="Equation.3" ShapeID="_x0000_i1029" DrawAspect="Content" ObjectID="_1503675801" r:id="rId13"/>
              </w:object>
            </w:r>
          </w:p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d. </w:t>
            </w:r>
            <w:r w:rsidRPr="003A71E0">
              <w:rPr>
                <w:rFonts w:ascii="Calibri" w:hAnsi="Calibri"/>
                <w:position w:val="-24"/>
              </w:rPr>
              <w:object w:dxaOrig="560" w:dyaOrig="660">
                <v:shape id="_x0000_i1030" type="#_x0000_t75" style="width:27.75pt;height:33pt" o:ole="">
                  <v:imagedata r:id="rId14" o:title=""/>
                </v:shape>
                <o:OLEObject Type="Embed" ProgID="Equation.3" ShapeID="_x0000_i1030" DrawAspect="Content" ObjectID="_1503675802" r:id="rId15"/>
              </w:object>
            </w:r>
          </w:p>
        </w:tc>
      </w:tr>
      <w:tr w:rsidR="000A648D" w:rsidRPr="003A71E0" w:rsidTr="00A81289">
        <w:tc>
          <w:tcPr>
            <w:tcW w:w="2605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>Power Rule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position w:val="-10"/>
              </w:rPr>
              <w:object w:dxaOrig="1380" w:dyaOrig="360">
                <v:shape id="_x0000_i1031" type="#_x0000_t75" style="width:84.75pt;height:22.5pt" o:ole="">
                  <v:imagedata r:id="rId16" o:title=""/>
                </v:shape>
                <o:OLEObject Type="Embed" ProgID="Equation.3" ShapeID="_x0000_i1031" DrawAspect="Content" ObjectID="_1503675803" r:id="rId17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e. </w:t>
            </w:r>
            <w:r w:rsidRPr="003A71E0">
              <w:rPr>
                <w:rFonts w:ascii="Calibri" w:hAnsi="Calibri"/>
                <w:position w:val="-10"/>
              </w:rPr>
              <w:object w:dxaOrig="1719" w:dyaOrig="360">
                <v:shape id="_x0000_i1032" type="#_x0000_t75" style="width:86.25pt;height:18pt" o:ole="">
                  <v:imagedata r:id="rId18" o:title=""/>
                </v:shape>
                <o:OLEObject Type="Embed" ProgID="Equation.3" ShapeID="_x0000_i1032" DrawAspect="Content" ObjectID="_1503675804" r:id="rId19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f. </w:t>
            </w:r>
            <w:r w:rsidRPr="003A71E0">
              <w:rPr>
                <w:rFonts w:ascii="Calibri" w:hAnsi="Calibri"/>
                <w:position w:val="-10"/>
              </w:rPr>
              <w:object w:dxaOrig="1600" w:dyaOrig="360">
                <v:shape id="_x0000_i1033" type="#_x0000_t75" style="width:80.25pt;height:18pt" o:ole="">
                  <v:imagedata r:id="rId20" o:title=""/>
                </v:shape>
                <o:OLEObject Type="Embed" ProgID="Equation.3" ShapeID="_x0000_i1033" DrawAspect="Content" ObjectID="_1503675805" r:id="rId21"/>
              </w:object>
            </w:r>
          </w:p>
        </w:tc>
      </w:tr>
      <w:tr w:rsidR="000A648D" w:rsidRPr="003A71E0" w:rsidTr="00A81289">
        <w:tc>
          <w:tcPr>
            <w:tcW w:w="2605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i/>
                <w:position w:val="-10"/>
              </w:rPr>
              <w:object w:dxaOrig="820" w:dyaOrig="360">
                <v:shape id="_x0000_i1034" type="#_x0000_t75" style="width:56.25pt;height:25.5pt" o:ole="">
                  <v:imagedata r:id="rId22" o:title=""/>
                </v:shape>
                <o:OLEObject Type="Embed" ProgID="Equation.3" ShapeID="_x0000_i1034" DrawAspect="Content" ObjectID="_1503675806" r:id="rId23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g. </w:t>
            </w:r>
            <w:r w:rsidRPr="003A71E0">
              <w:rPr>
                <w:rFonts w:ascii="Calibri" w:hAnsi="Calibri"/>
                <w:position w:val="-10"/>
              </w:rPr>
              <w:object w:dxaOrig="1760" w:dyaOrig="360">
                <v:shape id="_x0000_i1035" type="#_x0000_t75" style="width:88.5pt;height:18pt" o:ole="">
                  <v:imagedata r:id="rId24" o:title=""/>
                </v:shape>
                <o:OLEObject Type="Embed" ProgID="Equation.3" ShapeID="_x0000_i1035" DrawAspect="Content" ObjectID="_1503675807" r:id="rId25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h. </w:t>
            </w:r>
            <w:r w:rsidRPr="003A71E0">
              <w:rPr>
                <w:rFonts w:ascii="Calibri" w:hAnsi="Calibri"/>
                <w:position w:val="-10"/>
              </w:rPr>
              <w:object w:dxaOrig="1579" w:dyaOrig="360">
                <v:shape id="_x0000_i1036" type="#_x0000_t75" style="width:79.5pt;height:18pt" o:ole="">
                  <v:imagedata r:id="rId26" o:title=""/>
                </v:shape>
                <o:OLEObject Type="Embed" ProgID="Equation.3" ShapeID="_x0000_i1036" DrawAspect="Content" ObjectID="_1503675808" r:id="rId27"/>
              </w:object>
            </w:r>
          </w:p>
        </w:tc>
      </w:tr>
      <w:tr w:rsidR="000A648D" w:rsidRPr="003A71E0" w:rsidTr="00A81289">
        <w:tc>
          <w:tcPr>
            <w:tcW w:w="2605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i/>
                <w:position w:val="-28"/>
              </w:rPr>
              <w:object w:dxaOrig="820" w:dyaOrig="740">
                <v:shape id="_x0000_i1037" type="#_x0000_t75" style="width:44.25pt;height:41.25pt" o:ole="">
                  <v:imagedata r:id="rId28" o:title=""/>
                </v:shape>
                <o:OLEObject Type="Embed" ProgID="Equation.3" ShapeID="_x0000_i1037" DrawAspect="Content" ObjectID="_1503675809" r:id="rId29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proofErr w:type="spellStart"/>
            <w:r w:rsidRPr="003A71E0">
              <w:rPr>
                <w:rFonts w:ascii="Calibri" w:hAnsi="Calibri"/>
                <w:b/>
              </w:rPr>
              <w:t>i</w:t>
            </w:r>
            <w:proofErr w:type="spellEnd"/>
            <w:r w:rsidRPr="003A71E0">
              <w:rPr>
                <w:rFonts w:ascii="Calibri" w:hAnsi="Calibri"/>
                <w:b/>
              </w:rPr>
              <w:t xml:space="preserve">. </w:t>
            </w:r>
            <w:r w:rsidRPr="003A71E0">
              <w:rPr>
                <w:rFonts w:ascii="Calibri" w:hAnsi="Calibri"/>
                <w:position w:val="-28"/>
              </w:rPr>
              <w:object w:dxaOrig="1579" w:dyaOrig="740">
                <v:shape id="_x0000_i1038" type="#_x0000_t75" style="width:79.5pt;height:36.75pt" o:ole="">
                  <v:imagedata r:id="rId30" o:title=""/>
                </v:shape>
                <o:OLEObject Type="Embed" ProgID="Equation.3" ShapeID="_x0000_i1038" DrawAspect="Content" ObjectID="_1503675810" r:id="rId31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j. </w:t>
            </w:r>
            <w:r w:rsidRPr="003A71E0">
              <w:rPr>
                <w:rFonts w:ascii="Calibri" w:hAnsi="Calibri"/>
                <w:position w:val="-32"/>
              </w:rPr>
              <w:object w:dxaOrig="1700" w:dyaOrig="800">
                <v:shape id="_x0000_i1039" type="#_x0000_t75" style="width:85.5pt;height:39.75pt" o:ole="">
                  <v:imagedata r:id="rId32" o:title=""/>
                </v:shape>
                <o:OLEObject Type="Embed" ProgID="Equation.3" ShapeID="_x0000_i1039" DrawAspect="Content" ObjectID="_1503675811" r:id="rId33"/>
              </w:object>
            </w:r>
          </w:p>
        </w:tc>
      </w:tr>
      <w:tr w:rsidR="000A648D" w:rsidRPr="003A71E0" w:rsidTr="00A81289">
        <w:tc>
          <w:tcPr>
            <w:tcW w:w="2605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>Zero Exponents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position w:val="-10"/>
              </w:rPr>
              <w:object w:dxaOrig="1080" w:dyaOrig="360">
                <v:shape id="_x0000_i1040" type="#_x0000_t75" style="width:74.25pt;height:24.75pt" o:ole="">
                  <v:imagedata r:id="rId34" o:title=""/>
                </v:shape>
                <o:OLEObject Type="Embed" ProgID="Equation.3" ShapeID="_x0000_i1040" DrawAspect="Content" ObjectID="_1503675812" r:id="rId35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k. </w:t>
            </w:r>
            <w:r w:rsidRPr="003A71E0">
              <w:rPr>
                <w:rFonts w:ascii="Calibri" w:hAnsi="Calibri"/>
                <w:position w:val="-4"/>
              </w:rPr>
              <w:object w:dxaOrig="499" w:dyaOrig="300">
                <v:shape id="_x0000_i1041" type="#_x0000_t75" style="width:24.75pt;height:15pt" o:ole="">
                  <v:imagedata r:id="rId36" o:title=""/>
                </v:shape>
                <o:OLEObject Type="Embed" ProgID="Equation.3" ShapeID="_x0000_i1041" DrawAspect="Content" ObjectID="_1503675813" r:id="rId37"/>
              </w:object>
            </w:r>
            <w:r w:rsidRPr="003A71E0">
              <w:rPr>
                <w:rFonts w:ascii="Calibri" w:hAnsi="Calibri"/>
                <w:position w:val="-4"/>
              </w:rPr>
              <w:t>_____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</w:p>
          <w:p w:rsidR="000A648D" w:rsidRPr="003A71E0" w:rsidRDefault="000A648D" w:rsidP="00A81289">
            <w:pPr>
              <w:rPr>
                <w:rFonts w:ascii="Calibri" w:hAnsi="Calibri"/>
                <w:position w:val="-6"/>
              </w:rPr>
            </w:pPr>
            <w:r w:rsidRPr="003A71E0">
              <w:rPr>
                <w:rFonts w:ascii="Calibri" w:hAnsi="Calibri"/>
                <w:b/>
              </w:rPr>
              <w:t xml:space="preserve">l. </w:t>
            </w:r>
            <w:r w:rsidRPr="003A71E0">
              <w:rPr>
                <w:rFonts w:ascii="Calibri" w:hAnsi="Calibri"/>
                <w:position w:val="-6"/>
              </w:rPr>
              <w:object w:dxaOrig="520" w:dyaOrig="320">
                <v:shape id="_x0000_i1042" type="#_x0000_t75" style="width:26.25pt;height:15.75pt" o:ole="">
                  <v:imagedata r:id="rId38" o:title=""/>
                </v:shape>
                <o:OLEObject Type="Embed" ProgID="Equation.3" ShapeID="_x0000_i1042" DrawAspect="Content" ObjectID="_1503675814" r:id="rId39"/>
              </w:object>
            </w:r>
            <w:r w:rsidRPr="003A71E0">
              <w:rPr>
                <w:rFonts w:ascii="Calibri" w:hAnsi="Calibri"/>
                <w:position w:val="-6"/>
              </w:rPr>
              <w:t>_____</w:t>
            </w:r>
          </w:p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</w:p>
        </w:tc>
      </w:tr>
      <w:tr w:rsidR="000A648D" w:rsidRPr="003A71E0" w:rsidTr="00A81289">
        <w:tc>
          <w:tcPr>
            <w:tcW w:w="2605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>Negative Exponents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position w:val="-6"/>
              </w:rPr>
              <w:object w:dxaOrig="600" w:dyaOrig="320">
                <v:shape id="_x0000_i1043" type="#_x0000_t75" style="width:38.25pt;height:20.25pt" o:ole="">
                  <v:imagedata r:id="rId40" o:title=""/>
                </v:shape>
                <o:OLEObject Type="Embed" ProgID="Equation.3" ShapeID="_x0000_i1043" DrawAspect="Content" ObjectID="_1503675815" r:id="rId41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m. </w:t>
            </w:r>
            <w:r w:rsidRPr="003A71E0">
              <w:rPr>
                <w:rFonts w:ascii="Calibri" w:hAnsi="Calibri"/>
                <w:position w:val="-6"/>
              </w:rPr>
              <w:object w:dxaOrig="580" w:dyaOrig="320">
                <v:shape id="_x0000_i1044" type="#_x0000_t75" style="width:29.25pt;height:15.75pt" o:ole="">
                  <v:imagedata r:id="rId42" o:title=""/>
                </v:shape>
                <o:OLEObject Type="Embed" ProgID="Equation.3" ShapeID="_x0000_i1044" DrawAspect="Content" ObjectID="_1503675816" r:id="rId43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n. </w:t>
            </w:r>
            <w:r w:rsidRPr="003A71E0">
              <w:rPr>
                <w:rFonts w:ascii="Calibri" w:hAnsi="Calibri"/>
                <w:position w:val="-4"/>
              </w:rPr>
              <w:object w:dxaOrig="580" w:dyaOrig="300">
                <v:shape id="_x0000_i1045" type="#_x0000_t75" style="width:29.25pt;height:15pt" o:ole="">
                  <v:imagedata r:id="rId44" o:title=""/>
                </v:shape>
                <o:OLEObject Type="Embed" ProgID="Equation.3" ShapeID="_x0000_i1045" DrawAspect="Content" ObjectID="_1503675817" r:id="rId45"/>
              </w:object>
            </w:r>
          </w:p>
        </w:tc>
      </w:tr>
      <w:tr w:rsidR="000A648D" w:rsidRPr="003A71E0" w:rsidTr="00A81289">
        <w:tc>
          <w:tcPr>
            <w:tcW w:w="2605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position w:val="-24"/>
              </w:rPr>
              <w:object w:dxaOrig="639" w:dyaOrig="620">
                <v:shape id="_x0000_i1046" type="#_x0000_t75" style="width:38.25pt;height:36.75pt" o:ole="">
                  <v:imagedata r:id="rId46" o:title=""/>
                </v:shape>
                <o:OLEObject Type="Embed" ProgID="Equation.3" ShapeID="_x0000_i1046" DrawAspect="Content" ObjectID="_1503675818" r:id="rId47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o. </w:t>
            </w:r>
            <w:r w:rsidRPr="003A71E0">
              <w:rPr>
                <w:rFonts w:ascii="Calibri" w:hAnsi="Calibri"/>
                <w:position w:val="-24"/>
              </w:rPr>
              <w:object w:dxaOrig="620" w:dyaOrig="620">
                <v:shape id="_x0000_i1047" type="#_x0000_t75" style="width:30.75pt;height:30.75pt" o:ole="">
                  <v:imagedata r:id="rId48" o:title=""/>
                </v:shape>
                <o:OLEObject Type="Embed" ProgID="Equation.3" ShapeID="_x0000_i1047" DrawAspect="Content" ObjectID="_1503675819" r:id="rId49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p. </w:t>
            </w:r>
            <w:r w:rsidRPr="003A71E0">
              <w:rPr>
                <w:rFonts w:ascii="Calibri" w:hAnsi="Calibri"/>
                <w:position w:val="-24"/>
              </w:rPr>
              <w:object w:dxaOrig="639" w:dyaOrig="620">
                <v:shape id="_x0000_i1048" type="#_x0000_t75" style="width:32.25pt;height:30.75pt" o:ole="">
                  <v:imagedata r:id="rId50" o:title=""/>
                </v:shape>
                <o:OLEObject Type="Embed" ProgID="Equation.3" ShapeID="_x0000_i1048" DrawAspect="Content" ObjectID="_1503675820" r:id="rId51"/>
              </w:object>
            </w:r>
          </w:p>
        </w:tc>
      </w:tr>
      <w:tr w:rsidR="000A648D" w:rsidRPr="003A71E0" w:rsidTr="00A81289">
        <w:tc>
          <w:tcPr>
            <w:tcW w:w="2605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i/>
                <w:position w:val="-28"/>
              </w:rPr>
              <w:object w:dxaOrig="900" w:dyaOrig="740">
                <v:shape id="_x0000_i1049" type="#_x0000_t75" style="width:48.75pt;height:41.25pt" o:ole="">
                  <v:imagedata r:id="rId52" o:title=""/>
                </v:shape>
                <o:OLEObject Type="Embed" ProgID="Equation.3" ShapeID="_x0000_i1049" DrawAspect="Content" ObjectID="_1503675821" r:id="rId53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q. </w:t>
            </w:r>
            <w:r w:rsidRPr="003A71E0">
              <w:rPr>
                <w:rFonts w:ascii="Calibri" w:hAnsi="Calibri"/>
                <w:position w:val="-28"/>
              </w:rPr>
              <w:object w:dxaOrig="1660" w:dyaOrig="740">
                <v:shape id="_x0000_i1050" type="#_x0000_t75" style="width:83.25pt;height:36.75pt" o:ole="">
                  <v:imagedata r:id="rId54" o:title=""/>
                </v:shape>
                <o:OLEObject Type="Embed" ProgID="Equation.3" ShapeID="_x0000_i1050" DrawAspect="Content" ObjectID="_1503675822" r:id="rId55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A648D" w:rsidRPr="003A71E0" w:rsidRDefault="000A648D" w:rsidP="00A81289">
            <w:pPr>
              <w:rPr>
                <w:rFonts w:ascii="Calibri" w:hAnsi="Calibri"/>
                <w:b/>
              </w:rPr>
            </w:pPr>
            <w:r w:rsidRPr="003A71E0">
              <w:rPr>
                <w:rFonts w:ascii="Calibri" w:hAnsi="Calibri"/>
                <w:b/>
              </w:rPr>
              <w:t xml:space="preserve">r. </w:t>
            </w:r>
            <w:r w:rsidRPr="003A71E0">
              <w:rPr>
                <w:rFonts w:ascii="Calibri" w:hAnsi="Calibri"/>
                <w:position w:val="-32"/>
              </w:rPr>
              <w:object w:dxaOrig="1780" w:dyaOrig="800">
                <v:shape id="_x0000_i1051" type="#_x0000_t75" style="width:89.25pt;height:39.75pt" o:ole="">
                  <v:imagedata r:id="rId56" o:title=""/>
                </v:shape>
                <o:OLEObject Type="Embed" ProgID="Equation.3" ShapeID="_x0000_i1051" DrawAspect="Content" ObjectID="_1503675823" r:id="rId57"/>
              </w:object>
            </w:r>
          </w:p>
        </w:tc>
      </w:tr>
    </w:tbl>
    <w:p w:rsidR="00456BC3" w:rsidRDefault="000A648D" w:rsidP="000A648D">
      <w:r>
        <w:rPr>
          <w:sz w:val="24"/>
          <w:szCs w:val="24"/>
        </w:rPr>
        <w:t>Mixed Review</w:t>
      </w:r>
      <w:r w:rsidRPr="005D40D6">
        <w:rPr>
          <w:b/>
          <w:sz w:val="24"/>
          <w:szCs w:val="24"/>
        </w:rPr>
        <w:t>:</w:t>
      </w:r>
      <w:r w:rsidRPr="005D40D6">
        <w:rPr>
          <w:b/>
          <w:noProof/>
        </w:rPr>
        <w:drawing>
          <wp:inline distT="0" distB="0" distL="0" distR="0" wp14:anchorId="6C84A340" wp14:editId="3777B294">
            <wp:extent cx="6315075" cy="1701562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332630" cy="1706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6BC3" w:rsidSect="000A648D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8D"/>
    <w:rsid w:val="000A648D"/>
    <w:rsid w:val="004333BD"/>
    <w:rsid w:val="006B2BDA"/>
    <w:rsid w:val="0087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C9EA9F-A70E-45EA-956D-4EB186AB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4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png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2</cp:revision>
  <dcterms:created xsi:type="dcterms:W3CDTF">2015-09-13T23:52:00Z</dcterms:created>
  <dcterms:modified xsi:type="dcterms:W3CDTF">2015-09-13T23:56:00Z</dcterms:modified>
</cp:coreProperties>
</file>